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A759" w14:textId="15C789F0" w:rsidR="00401B52" w:rsidRPr="004E65B2" w:rsidRDefault="00401B52" w:rsidP="00401B52">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S3-242</w:t>
      </w:r>
      <w:r>
        <w:rPr>
          <w:rFonts w:ascii="Arial" w:hAnsi="Arial" w:cs="Arial"/>
          <w:b/>
          <w:sz w:val="22"/>
          <w:szCs w:val="22"/>
        </w:rPr>
        <w:t>73</w:t>
      </w:r>
      <w:r>
        <w:rPr>
          <w:rFonts w:ascii="Arial" w:hAnsi="Arial" w:cs="Arial"/>
          <w:b/>
          <w:sz w:val="22"/>
          <w:szCs w:val="22"/>
        </w:rPr>
        <w:t>5</w:t>
      </w:r>
    </w:p>
    <w:p w14:paraId="34D2E690" w14:textId="77777777" w:rsidR="00401B52" w:rsidRPr="00872560" w:rsidRDefault="00401B52" w:rsidP="00401B52">
      <w:pPr>
        <w:pStyle w:val="Header"/>
        <w:rPr>
          <w:b w:val="0"/>
          <w:bCs/>
          <w:sz w:val="24"/>
        </w:rPr>
      </w:pPr>
      <w:r w:rsidRPr="004E65B2">
        <w:rPr>
          <w:rFonts w:cs="Arial"/>
          <w:sz w:val="22"/>
          <w:szCs w:val="22"/>
        </w:rPr>
        <w:t>Maastricht, Netherlands  19 - 23 August 2024</w:t>
      </w:r>
    </w:p>
    <w:p w14:paraId="19E3E500" w14:textId="77777777" w:rsidR="00401B52" w:rsidRDefault="00401B52" w:rsidP="00401B52">
      <w:pPr>
        <w:keepNext/>
        <w:pBdr>
          <w:bottom w:val="single" w:sz="4" w:space="1" w:color="auto"/>
        </w:pBdr>
        <w:tabs>
          <w:tab w:val="right" w:pos="9639"/>
        </w:tabs>
        <w:outlineLvl w:val="0"/>
        <w:rPr>
          <w:rFonts w:ascii="Arial" w:hAnsi="Arial" w:cs="Arial"/>
          <w:b/>
          <w:sz w:val="24"/>
        </w:rPr>
      </w:pPr>
    </w:p>
    <w:p w14:paraId="56D4FDCD" w14:textId="77777777" w:rsidR="00401B52" w:rsidRDefault="00401B52" w:rsidP="00401B5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14:paraId="44198248" w14:textId="75FDAF21" w:rsidR="00401B52" w:rsidRDefault="00401B52" w:rsidP="00401B5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F64DD5">
        <w:rPr>
          <w:rFonts w:ascii="Arial" w:hAnsi="Arial" w:cs="Arial"/>
          <w:b/>
          <w:sz w:val="22"/>
          <w:szCs w:val="22"/>
        </w:rPr>
        <w:t>Reply LS on data plane control by roaming hubs</w:t>
      </w:r>
    </w:p>
    <w:p w14:paraId="21A7D1B6" w14:textId="77777777" w:rsidR="00401B52" w:rsidRDefault="00401B52" w:rsidP="00401B5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FE58537" w14:textId="3E24E685" w:rsidR="00401B52" w:rsidRDefault="00401B52" w:rsidP="00401B52">
      <w:pPr>
        <w:pStyle w:val="CRCoverPage"/>
        <w:tabs>
          <w:tab w:val="right" w:pos="9639"/>
        </w:tabs>
        <w:spacing w:after="0"/>
        <w:rPr>
          <w:b/>
          <w:noProof/>
          <w:sz w:val="24"/>
        </w:rPr>
      </w:pPr>
      <w:r>
        <w:rPr>
          <w:b/>
        </w:rPr>
        <w:t>Agenda Item: 3</w:t>
      </w:r>
    </w:p>
    <w:p w14:paraId="4BE29AC1" w14:textId="77777777" w:rsidR="00401B52" w:rsidRDefault="00401B52" w:rsidP="004D6698">
      <w:pPr>
        <w:pStyle w:val="CRCoverPage"/>
        <w:tabs>
          <w:tab w:val="right" w:pos="9639"/>
        </w:tabs>
        <w:spacing w:after="0"/>
        <w:rPr>
          <w:b/>
          <w:noProof/>
          <w:sz w:val="24"/>
        </w:rPr>
      </w:pPr>
    </w:p>
    <w:p w14:paraId="1CC8066D" w14:textId="433463B9"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9E5092" w:rsidRPr="00AE642F">
        <w:rPr>
          <w:b/>
          <w:noProof/>
          <w:sz w:val="24"/>
        </w:rPr>
        <w:t>24</w:t>
      </w:r>
      <w:r w:rsidR="00CB2BAA">
        <w:rPr>
          <w:b/>
          <w:noProof/>
          <w:sz w:val="24"/>
        </w:rPr>
        <w:t>1014</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4641C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DD5" w:rsidRPr="00F64DD5">
        <w:rPr>
          <w:rFonts w:ascii="Arial" w:hAnsi="Arial" w:cs="Arial"/>
          <w:b/>
          <w:sz w:val="22"/>
          <w:szCs w:val="22"/>
        </w:rPr>
        <w:t xml:space="preserve">Reply LS on </w:t>
      </w:r>
      <w:bookmarkStart w:id="0" w:name="_Hlk168908471"/>
      <w:r w:rsidR="00F64DD5" w:rsidRPr="00F64DD5">
        <w:rPr>
          <w:rFonts w:ascii="Arial" w:hAnsi="Arial" w:cs="Arial"/>
          <w:b/>
          <w:sz w:val="22"/>
          <w:szCs w:val="22"/>
        </w:rPr>
        <w:t>data plane control by roaming hubs</w:t>
      </w:r>
      <w:bookmarkEnd w:id="0"/>
    </w:p>
    <w:p w14:paraId="611B4358" w14:textId="5EF808E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3"/>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4"/>
    <w:bookmarkEnd w:id="5"/>
    <w:bookmarkEnd w:id="6"/>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CE6714">
        <w:rPr>
          <w:rFonts w:ascii="Arial" w:hAnsi="Arial" w:cs="Arial"/>
          <w:b/>
          <w:bCs/>
          <w:sz w:val="22"/>
          <w:szCs w:val="22"/>
        </w:rPr>
        <w:t>3GPP TSG SA</w:t>
      </w:r>
      <w:bookmarkEnd w:id="7"/>
      <w:bookmarkEnd w:id="8"/>
      <w:bookmarkEnd w:id="9"/>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0"/>
    <w:bookmarkEnd w:id="11"/>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Pr="00CB2BAA" w:rsidRDefault="00772EB8" w:rsidP="001A0D21">
      <w:pPr>
        <w:rPr>
          <w:color w:val="000000" w:themeColor="text1"/>
        </w:rPr>
      </w:pPr>
      <w:r>
        <w:rPr>
          <w:color w:val="000000" w:themeColor="text1"/>
        </w:rPr>
        <w:t>3GPP TSG SA would like to remind GSMA 5GMRR that work in 3GPP is based on direct contributions made by 3GPP members.</w:t>
      </w:r>
      <w:r w:rsidR="00DB19FD" w:rsidRPr="00CB2BAA">
        <w:rPr>
          <w:color w:val="000000" w:themeColor="text1"/>
        </w:rPr>
        <w:t xml:space="preserve"> </w:t>
      </w:r>
    </w:p>
    <w:p w14:paraId="1B0D6755" w14:textId="164C343C" w:rsidR="00B401B2" w:rsidRDefault="004A4E1A" w:rsidP="001A0D21">
      <w:pPr>
        <w:rPr>
          <w:color w:val="000000" w:themeColor="text1"/>
        </w:rPr>
      </w:pPr>
      <w:bookmarkStart w:id="12" w:name="_Hlk169753732"/>
      <w:r w:rsidRPr="00CB2BAA">
        <w:rPr>
          <w:color w:val="000000" w:themeColor="text1"/>
        </w:rPr>
        <w:t>3GPP TSG SA expects GSMA 5GMRR to document appropriate architecture and service flows for data plane control by roaming hubs in GSMA’s roaming specifications.</w:t>
      </w:r>
    </w:p>
    <w:bookmarkEnd w:id="12"/>
    <w:p w14:paraId="274D0BDC" w14:textId="77777777" w:rsidR="00B97703" w:rsidRPr="00B401B2" w:rsidRDefault="002F1940" w:rsidP="000F6242">
      <w:pPr>
        <w:pStyle w:val="Heading1"/>
      </w:pPr>
      <w:r w:rsidRPr="00B401B2">
        <w:t>2</w:t>
      </w:r>
      <w:r w:rsidRPr="00B401B2">
        <w:tab/>
      </w:r>
      <w:r w:rsidR="000F6242" w:rsidRPr="00B401B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lastRenderedPageBreak/>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CB1F5" w14:textId="77777777" w:rsidR="00BF5D0B" w:rsidRDefault="00BF5D0B">
      <w:pPr>
        <w:spacing w:after="0"/>
      </w:pPr>
      <w:r>
        <w:separator/>
      </w:r>
    </w:p>
  </w:endnote>
  <w:endnote w:type="continuationSeparator" w:id="0">
    <w:p w14:paraId="5E820910" w14:textId="77777777" w:rsidR="00BF5D0B" w:rsidRDefault="00BF5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F0ED" w14:textId="77777777" w:rsidR="00BF5D0B" w:rsidRDefault="00BF5D0B">
      <w:pPr>
        <w:spacing w:after="0"/>
      </w:pPr>
      <w:r>
        <w:separator/>
      </w:r>
    </w:p>
  </w:footnote>
  <w:footnote w:type="continuationSeparator" w:id="0">
    <w:p w14:paraId="78808BAF" w14:textId="77777777" w:rsidR="00BF5D0B" w:rsidRDefault="00BF5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7756C"/>
    <w:rsid w:val="00180E08"/>
    <w:rsid w:val="001A0D21"/>
    <w:rsid w:val="001A3721"/>
    <w:rsid w:val="002201E4"/>
    <w:rsid w:val="00270389"/>
    <w:rsid w:val="0027640F"/>
    <w:rsid w:val="002A6824"/>
    <w:rsid w:val="002D1C5D"/>
    <w:rsid w:val="002F1940"/>
    <w:rsid w:val="002F52E8"/>
    <w:rsid w:val="00320F57"/>
    <w:rsid w:val="0034030B"/>
    <w:rsid w:val="00350EC0"/>
    <w:rsid w:val="0037597C"/>
    <w:rsid w:val="00383545"/>
    <w:rsid w:val="003B654D"/>
    <w:rsid w:val="003C489E"/>
    <w:rsid w:val="003C77AF"/>
    <w:rsid w:val="003D3743"/>
    <w:rsid w:val="003F353C"/>
    <w:rsid w:val="00401B52"/>
    <w:rsid w:val="00425ECC"/>
    <w:rsid w:val="00433500"/>
    <w:rsid w:val="00433F71"/>
    <w:rsid w:val="00440D43"/>
    <w:rsid w:val="00455362"/>
    <w:rsid w:val="0045595F"/>
    <w:rsid w:val="00464930"/>
    <w:rsid w:val="00477B79"/>
    <w:rsid w:val="004A4E1A"/>
    <w:rsid w:val="004A7ADD"/>
    <w:rsid w:val="004B46AC"/>
    <w:rsid w:val="004D063A"/>
    <w:rsid w:val="004D6698"/>
    <w:rsid w:val="004E3939"/>
    <w:rsid w:val="00520EC6"/>
    <w:rsid w:val="00524687"/>
    <w:rsid w:val="00533FC0"/>
    <w:rsid w:val="00564C16"/>
    <w:rsid w:val="00593A5C"/>
    <w:rsid w:val="005A23DE"/>
    <w:rsid w:val="005B5087"/>
    <w:rsid w:val="005F3B26"/>
    <w:rsid w:val="00612B5A"/>
    <w:rsid w:val="00635C96"/>
    <w:rsid w:val="00646E60"/>
    <w:rsid w:val="00674A08"/>
    <w:rsid w:val="006A3A35"/>
    <w:rsid w:val="006B0604"/>
    <w:rsid w:val="006B40D1"/>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9E5092"/>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401B2"/>
    <w:rsid w:val="00B5011D"/>
    <w:rsid w:val="00B743AF"/>
    <w:rsid w:val="00B823A6"/>
    <w:rsid w:val="00B97703"/>
    <w:rsid w:val="00BB39DC"/>
    <w:rsid w:val="00BB414D"/>
    <w:rsid w:val="00BB6A1F"/>
    <w:rsid w:val="00BF5D0B"/>
    <w:rsid w:val="00C04BAC"/>
    <w:rsid w:val="00C178A7"/>
    <w:rsid w:val="00C17B7B"/>
    <w:rsid w:val="00C23C20"/>
    <w:rsid w:val="00C362C0"/>
    <w:rsid w:val="00C8060E"/>
    <w:rsid w:val="00CB2BAA"/>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B5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01B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01B52"/>
    <w:pPr>
      <w:pBdr>
        <w:top w:val="none" w:sz="0" w:space="0" w:color="auto"/>
      </w:pBdr>
      <w:spacing w:before="180"/>
      <w:outlineLvl w:val="1"/>
    </w:pPr>
    <w:rPr>
      <w:sz w:val="32"/>
    </w:rPr>
  </w:style>
  <w:style w:type="paragraph" w:styleId="Heading3">
    <w:name w:val="heading 3"/>
    <w:aliases w:val="H3,h3"/>
    <w:basedOn w:val="Heading2"/>
    <w:next w:val="Normal"/>
    <w:qFormat/>
    <w:rsid w:val="00401B52"/>
    <w:pPr>
      <w:spacing w:before="120"/>
      <w:outlineLvl w:val="2"/>
    </w:pPr>
    <w:rPr>
      <w:sz w:val="28"/>
    </w:rPr>
  </w:style>
  <w:style w:type="paragraph" w:styleId="Heading4">
    <w:name w:val="heading 4"/>
    <w:aliases w:val="h4"/>
    <w:basedOn w:val="Heading3"/>
    <w:next w:val="Normal"/>
    <w:qFormat/>
    <w:rsid w:val="00401B52"/>
    <w:pPr>
      <w:ind w:left="1418" w:hanging="1418"/>
      <w:outlineLvl w:val="3"/>
    </w:pPr>
    <w:rPr>
      <w:sz w:val="24"/>
    </w:rPr>
  </w:style>
  <w:style w:type="paragraph" w:styleId="Heading5">
    <w:name w:val="heading 5"/>
    <w:aliases w:val="h5"/>
    <w:basedOn w:val="Heading4"/>
    <w:next w:val="Normal"/>
    <w:qFormat/>
    <w:rsid w:val="00401B52"/>
    <w:pPr>
      <w:ind w:left="1701" w:hanging="1701"/>
      <w:outlineLvl w:val="4"/>
    </w:pPr>
    <w:rPr>
      <w:sz w:val="22"/>
    </w:rPr>
  </w:style>
  <w:style w:type="paragraph" w:styleId="Heading6">
    <w:name w:val="heading 6"/>
    <w:aliases w:val="h6"/>
    <w:basedOn w:val="H6"/>
    <w:next w:val="Normal"/>
    <w:qFormat/>
    <w:rsid w:val="00401B52"/>
    <w:pPr>
      <w:outlineLvl w:val="5"/>
    </w:pPr>
  </w:style>
  <w:style w:type="paragraph" w:styleId="Heading7">
    <w:name w:val="heading 7"/>
    <w:basedOn w:val="H6"/>
    <w:next w:val="Normal"/>
    <w:qFormat/>
    <w:rsid w:val="00401B52"/>
    <w:pPr>
      <w:outlineLvl w:val="6"/>
    </w:pPr>
  </w:style>
  <w:style w:type="paragraph" w:styleId="Heading8">
    <w:name w:val="heading 8"/>
    <w:basedOn w:val="Heading1"/>
    <w:next w:val="Normal"/>
    <w:qFormat/>
    <w:rsid w:val="00401B52"/>
    <w:pPr>
      <w:ind w:left="0" w:firstLine="0"/>
      <w:outlineLvl w:val="7"/>
    </w:pPr>
  </w:style>
  <w:style w:type="paragraph" w:styleId="Heading9">
    <w:name w:val="heading 9"/>
    <w:basedOn w:val="Heading8"/>
    <w:next w:val="Normal"/>
    <w:qFormat/>
    <w:rsid w:val="00401B52"/>
    <w:pPr>
      <w:outlineLvl w:val="8"/>
    </w:pPr>
  </w:style>
  <w:style w:type="character" w:default="1" w:styleId="DefaultParagraphFont">
    <w:name w:val="Default Paragraph Font"/>
    <w:semiHidden/>
    <w:rsid w:val="00401B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B52"/>
  </w:style>
  <w:style w:type="paragraph" w:styleId="Header">
    <w:name w:val="header"/>
    <w:aliases w:val="header odd,header,header odd1,header odd2,header odd3,header odd4,header odd5,header odd6"/>
    <w:link w:val="HeaderChar"/>
    <w:rsid w:val="00401B5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01B5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01B5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noProof/>
      <w:sz w:val="18"/>
      <w:lang w:val="en-GB" w:eastAsia="en-GB"/>
    </w:rPr>
  </w:style>
  <w:style w:type="paragraph" w:styleId="TOC8">
    <w:name w:val="toc 8"/>
    <w:basedOn w:val="TOC1"/>
    <w:semiHidden/>
    <w:rsid w:val="00401B52"/>
    <w:pPr>
      <w:spacing w:before="180"/>
      <w:ind w:left="2693" w:hanging="2693"/>
    </w:pPr>
    <w:rPr>
      <w:b/>
    </w:rPr>
  </w:style>
  <w:style w:type="paragraph" w:styleId="TOC1">
    <w:name w:val="toc 1"/>
    <w:semiHidden/>
    <w:rsid w:val="00401B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01B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01B52"/>
    <w:pPr>
      <w:ind w:left="1701" w:hanging="1701"/>
    </w:pPr>
  </w:style>
  <w:style w:type="paragraph" w:styleId="TOC4">
    <w:name w:val="toc 4"/>
    <w:basedOn w:val="TOC3"/>
    <w:semiHidden/>
    <w:rsid w:val="00401B52"/>
    <w:pPr>
      <w:ind w:left="1418" w:hanging="1418"/>
    </w:pPr>
  </w:style>
  <w:style w:type="paragraph" w:styleId="TOC3">
    <w:name w:val="toc 3"/>
    <w:basedOn w:val="TOC2"/>
    <w:semiHidden/>
    <w:rsid w:val="00401B52"/>
    <w:pPr>
      <w:ind w:left="1134" w:hanging="1134"/>
    </w:pPr>
  </w:style>
  <w:style w:type="paragraph" w:styleId="TOC2">
    <w:name w:val="toc 2"/>
    <w:basedOn w:val="TOC1"/>
    <w:semiHidden/>
    <w:rsid w:val="00401B52"/>
    <w:pPr>
      <w:keepNext w:val="0"/>
      <w:spacing w:before="0"/>
      <w:ind w:left="851" w:hanging="851"/>
    </w:pPr>
    <w:rPr>
      <w:sz w:val="20"/>
    </w:rPr>
  </w:style>
  <w:style w:type="paragraph" w:styleId="Index2">
    <w:name w:val="index 2"/>
    <w:basedOn w:val="Index1"/>
    <w:semiHidden/>
    <w:rsid w:val="00401B52"/>
    <w:pPr>
      <w:ind w:left="284"/>
    </w:pPr>
  </w:style>
  <w:style w:type="paragraph" w:styleId="Index1">
    <w:name w:val="index 1"/>
    <w:basedOn w:val="Normal"/>
    <w:semiHidden/>
    <w:rsid w:val="00401B52"/>
    <w:pPr>
      <w:keepLines/>
      <w:spacing w:after="0"/>
    </w:pPr>
  </w:style>
  <w:style w:type="paragraph" w:customStyle="1" w:styleId="ZH">
    <w:name w:val="ZH"/>
    <w:rsid w:val="00401B5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01B52"/>
    <w:pPr>
      <w:outlineLvl w:val="9"/>
    </w:pPr>
  </w:style>
  <w:style w:type="paragraph" w:styleId="ListNumber2">
    <w:name w:val="List Number 2"/>
    <w:basedOn w:val="ListNumber"/>
    <w:semiHidden/>
    <w:rsid w:val="00401B52"/>
    <w:pPr>
      <w:ind w:left="851"/>
    </w:pPr>
  </w:style>
  <w:style w:type="character" w:styleId="FootnoteReference">
    <w:name w:val="footnote reference"/>
    <w:basedOn w:val="DefaultParagraphFont"/>
    <w:semiHidden/>
    <w:rsid w:val="00401B52"/>
    <w:rPr>
      <w:b/>
      <w:position w:val="6"/>
      <w:sz w:val="16"/>
    </w:rPr>
  </w:style>
  <w:style w:type="paragraph" w:styleId="FootnoteText">
    <w:name w:val="footnote text"/>
    <w:basedOn w:val="Normal"/>
    <w:link w:val="FootnoteTextChar"/>
    <w:semiHidden/>
    <w:rsid w:val="00401B5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401B52"/>
    <w:rPr>
      <w:b/>
    </w:rPr>
  </w:style>
  <w:style w:type="paragraph" w:customStyle="1" w:styleId="TAC">
    <w:name w:val="TAC"/>
    <w:basedOn w:val="TAL"/>
    <w:rsid w:val="00401B52"/>
    <w:pPr>
      <w:jc w:val="center"/>
    </w:pPr>
  </w:style>
  <w:style w:type="paragraph" w:customStyle="1" w:styleId="TF">
    <w:name w:val="TF"/>
    <w:basedOn w:val="TH"/>
    <w:rsid w:val="00401B52"/>
    <w:pPr>
      <w:keepNext w:val="0"/>
      <w:spacing w:before="0" w:after="240"/>
    </w:pPr>
  </w:style>
  <w:style w:type="paragraph" w:customStyle="1" w:styleId="NO">
    <w:name w:val="NO"/>
    <w:basedOn w:val="Normal"/>
    <w:rsid w:val="00401B52"/>
    <w:pPr>
      <w:keepLines/>
      <w:ind w:left="1135" w:hanging="851"/>
    </w:pPr>
  </w:style>
  <w:style w:type="paragraph" w:styleId="TOC9">
    <w:name w:val="toc 9"/>
    <w:basedOn w:val="TOC8"/>
    <w:semiHidden/>
    <w:rsid w:val="00401B52"/>
    <w:pPr>
      <w:ind w:left="1418" w:hanging="1418"/>
    </w:pPr>
  </w:style>
  <w:style w:type="paragraph" w:customStyle="1" w:styleId="EX">
    <w:name w:val="EX"/>
    <w:basedOn w:val="Normal"/>
    <w:rsid w:val="00401B52"/>
    <w:pPr>
      <w:keepLines/>
      <w:ind w:left="1702" w:hanging="1418"/>
    </w:pPr>
  </w:style>
  <w:style w:type="paragraph" w:customStyle="1" w:styleId="FP">
    <w:name w:val="FP"/>
    <w:basedOn w:val="Normal"/>
    <w:rsid w:val="00401B52"/>
    <w:pPr>
      <w:spacing w:after="0"/>
    </w:pPr>
  </w:style>
  <w:style w:type="paragraph" w:customStyle="1" w:styleId="LD">
    <w:name w:val="LD"/>
    <w:rsid w:val="00401B5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01B52"/>
    <w:pPr>
      <w:spacing w:after="0"/>
    </w:pPr>
  </w:style>
  <w:style w:type="paragraph" w:customStyle="1" w:styleId="EW">
    <w:name w:val="EW"/>
    <w:basedOn w:val="EX"/>
    <w:rsid w:val="00401B52"/>
    <w:pPr>
      <w:spacing w:after="0"/>
    </w:pPr>
  </w:style>
  <w:style w:type="paragraph" w:styleId="TOC6">
    <w:name w:val="toc 6"/>
    <w:basedOn w:val="TOC5"/>
    <w:next w:val="Normal"/>
    <w:semiHidden/>
    <w:rsid w:val="00401B52"/>
    <w:pPr>
      <w:ind w:left="1985" w:hanging="1985"/>
    </w:pPr>
  </w:style>
  <w:style w:type="paragraph" w:styleId="TOC7">
    <w:name w:val="toc 7"/>
    <w:basedOn w:val="TOC6"/>
    <w:next w:val="Normal"/>
    <w:semiHidden/>
    <w:rsid w:val="00401B52"/>
    <w:pPr>
      <w:ind w:left="2268" w:hanging="2268"/>
    </w:pPr>
  </w:style>
  <w:style w:type="paragraph" w:styleId="ListBullet2">
    <w:name w:val="List Bullet 2"/>
    <w:basedOn w:val="ListBullet"/>
    <w:semiHidden/>
    <w:rsid w:val="00401B52"/>
    <w:pPr>
      <w:ind w:left="851"/>
    </w:pPr>
  </w:style>
  <w:style w:type="paragraph" w:styleId="ListBullet3">
    <w:name w:val="List Bullet 3"/>
    <w:basedOn w:val="ListBullet2"/>
    <w:semiHidden/>
    <w:rsid w:val="00401B52"/>
    <w:pPr>
      <w:ind w:left="1135"/>
    </w:pPr>
  </w:style>
  <w:style w:type="paragraph" w:styleId="ListNumber">
    <w:name w:val="List Number"/>
    <w:basedOn w:val="List"/>
    <w:semiHidden/>
    <w:rsid w:val="00401B52"/>
  </w:style>
  <w:style w:type="paragraph" w:customStyle="1" w:styleId="EQ">
    <w:name w:val="EQ"/>
    <w:basedOn w:val="Normal"/>
    <w:next w:val="Normal"/>
    <w:rsid w:val="00401B52"/>
    <w:pPr>
      <w:keepLines/>
      <w:tabs>
        <w:tab w:val="center" w:pos="4536"/>
        <w:tab w:val="right" w:pos="9072"/>
      </w:tabs>
    </w:pPr>
    <w:rPr>
      <w:noProof/>
    </w:rPr>
  </w:style>
  <w:style w:type="paragraph" w:customStyle="1" w:styleId="TH">
    <w:name w:val="TH"/>
    <w:basedOn w:val="Normal"/>
    <w:rsid w:val="00401B52"/>
    <w:pPr>
      <w:keepNext/>
      <w:keepLines/>
      <w:spacing w:before="60"/>
      <w:jc w:val="center"/>
    </w:pPr>
    <w:rPr>
      <w:rFonts w:ascii="Arial" w:hAnsi="Arial"/>
      <w:b/>
    </w:rPr>
  </w:style>
  <w:style w:type="paragraph" w:customStyle="1" w:styleId="NF">
    <w:name w:val="NF"/>
    <w:basedOn w:val="NO"/>
    <w:rsid w:val="00401B52"/>
    <w:pPr>
      <w:keepNext/>
      <w:spacing w:after="0"/>
    </w:pPr>
    <w:rPr>
      <w:rFonts w:ascii="Arial" w:hAnsi="Arial"/>
      <w:sz w:val="18"/>
    </w:rPr>
  </w:style>
  <w:style w:type="paragraph" w:customStyle="1" w:styleId="PL">
    <w:name w:val="PL"/>
    <w:rsid w:val="004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01B52"/>
    <w:pPr>
      <w:jc w:val="right"/>
    </w:pPr>
  </w:style>
  <w:style w:type="paragraph" w:customStyle="1" w:styleId="H6">
    <w:name w:val="H6"/>
    <w:basedOn w:val="Heading5"/>
    <w:next w:val="Normal"/>
    <w:rsid w:val="00401B52"/>
    <w:pPr>
      <w:ind w:left="1985" w:hanging="1985"/>
      <w:outlineLvl w:val="9"/>
    </w:pPr>
    <w:rPr>
      <w:sz w:val="20"/>
    </w:rPr>
  </w:style>
  <w:style w:type="paragraph" w:customStyle="1" w:styleId="TAN">
    <w:name w:val="TAN"/>
    <w:basedOn w:val="TAL"/>
    <w:rsid w:val="00401B52"/>
    <w:pPr>
      <w:ind w:left="851" w:hanging="851"/>
    </w:pPr>
  </w:style>
  <w:style w:type="paragraph" w:customStyle="1" w:styleId="TAL">
    <w:name w:val="TAL"/>
    <w:basedOn w:val="Normal"/>
    <w:rsid w:val="00401B52"/>
    <w:pPr>
      <w:keepNext/>
      <w:keepLines/>
      <w:spacing w:after="0"/>
    </w:pPr>
    <w:rPr>
      <w:rFonts w:ascii="Arial" w:hAnsi="Arial"/>
      <w:sz w:val="18"/>
    </w:rPr>
  </w:style>
  <w:style w:type="paragraph" w:customStyle="1" w:styleId="ZA">
    <w:name w:val="ZA"/>
    <w:rsid w:val="00401B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01B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01B5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01B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01B52"/>
    <w:pPr>
      <w:framePr w:wrap="notBeside" w:y="16161"/>
    </w:pPr>
  </w:style>
  <w:style w:type="character" w:customStyle="1" w:styleId="ZGSM">
    <w:name w:val="ZGSM"/>
    <w:rsid w:val="00401B52"/>
  </w:style>
  <w:style w:type="paragraph" w:styleId="List2">
    <w:name w:val="List 2"/>
    <w:basedOn w:val="List"/>
    <w:semiHidden/>
    <w:rsid w:val="00401B52"/>
    <w:pPr>
      <w:ind w:left="851"/>
    </w:pPr>
  </w:style>
  <w:style w:type="paragraph" w:customStyle="1" w:styleId="ZG">
    <w:name w:val="ZG"/>
    <w:rsid w:val="00401B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01B52"/>
    <w:pPr>
      <w:ind w:left="1135"/>
    </w:pPr>
  </w:style>
  <w:style w:type="paragraph" w:styleId="List4">
    <w:name w:val="List 4"/>
    <w:basedOn w:val="List3"/>
    <w:semiHidden/>
    <w:rsid w:val="00401B52"/>
    <w:pPr>
      <w:ind w:left="1418"/>
    </w:pPr>
  </w:style>
  <w:style w:type="paragraph" w:styleId="List5">
    <w:name w:val="List 5"/>
    <w:basedOn w:val="List4"/>
    <w:semiHidden/>
    <w:rsid w:val="00401B52"/>
    <w:pPr>
      <w:ind w:left="1702"/>
    </w:pPr>
  </w:style>
  <w:style w:type="paragraph" w:customStyle="1" w:styleId="EditorsNote">
    <w:name w:val="Editor's Note"/>
    <w:basedOn w:val="NO"/>
    <w:rsid w:val="00401B52"/>
    <w:rPr>
      <w:color w:val="FF0000"/>
    </w:rPr>
  </w:style>
  <w:style w:type="paragraph" w:styleId="List">
    <w:name w:val="List"/>
    <w:basedOn w:val="Normal"/>
    <w:semiHidden/>
    <w:rsid w:val="00401B52"/>
    <w:pPr>
      <w:ind w:left="568" w:hanging="284"/>
    </w:pPr>
  </w:style>
  <w:style w:type="paragraph" w:styleId="ListBullet">
    <w:name w:val="List Bullet"/>
    <w:basedOn w:val="List"/>
    <w:semiHidden/>
    <w:rsid w:val="00401B52"/>
  </w:style>
  <w:style w:type="paragraph" w:styleId="ListBullet4">
    <w:name w:val="List Bullet 4"/>
    <w:basedOn w:val="ListBullet3"/>
    <w:semiHidden/>
    <w:rsid w:val="00401B52"/>
    <w:pPr>
      <w:ind w:left="1418"/>
    </w:pPr>
  </w:style>
  <w:style w:type="paragraph" w:styleId="ListBullet5">
    <w:name w:val="List Bullet 5"/>
    <w:basedOn w:val="ListBullet4"/>
    <w:semiHidden/>
    <w:rsid w:val="00401B52"/>
    <w:pPr>
      <w:ind w:left="1702"/>
    </w:pPr>
  </w:style>
  <w:style w:type="paragraph" w:customStyle="1" w:styleId="B2">
    <w:name w:val="B2"/>
    <w:basedOn w:val="List2"/>
    <w:rsid w:val="00401B52"/>
  </w:style>
  <w:style w:type="paragraph" w:customStyle="1" w:styleId="B3">
    <w:name w:val="B3"/>
    <w:basedOn w:val="List3"/>
    <w:rsid w:val="00401B52"/>
  </w:style>
  <w:style w:type="paragraph" w:customStyle="1" w:styleId="B4">
    <w:name w:val="B4"/>
    <w:basedOn w:val="List4"/>
    <w:rsid w:val="00401B52"/>
  </w:style>
  <w:style w:type="paragraph" w:customStyle="1" w:styleId="B5">
    <w:name w:val="B5"/>
    <w:basedOn w:val="List5"/>
    <w:rsid w:val="00401B52"/>
  </w:style>
  <w:style w:type="paragraph" w:customStyle="1" w:styleId="ZTD">
    <w:name w:val="ZTD"/>
    <w:basedOn w:val="ZB"/>
    <w:rsid w:val="00401B5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7985">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4.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5.xml><?xml version="1.0" encoding="utf-8"?>
<ds:datastoreItem xmlns:ds="http://schemas.openxmlformats.org/officeDocument/2006/customXml" ds:itemID="{551D4349-3503-461D-8981-F6FBE0B911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260</Words>
  <Characters>1398</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meetings</vt:lpstr>
    </vt:vector>
  </TitlesOfParts>
  <Company>ETSI Sophia Antipolis</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2024-07-25T13:39:00Z</dcterms:created>
  <dcterms:modified xsi:type="dcterms:W3CDTF">2024-07-25T13:39:00Z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